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Lee Sze Mun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FLAT F, 25/F., CENTENARY MANSION BLOCK 2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VICTORIA ROAD, KENNEDY TOWN, HONG KONG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NewGenIvf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NIVF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3 is being filed after the June 11, 2026 deadline due to a delay in the issuance of EDGAR access codes following the submission of the Form ID application. The filing is made promptly upon receipt of the access codes.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Lee Sze Mun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3177" TargetMode="External"/><Relationship Id="rId3" Type="http://schemas.openxmlformats.org/officeDocument/2006/relationships/hyperlink" Target="http://www.sec.gov/cgi-bin/browse-edgar?action=getcompany&amp;CIK=00019816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443</Words>
  <Characters>2395</Characters>
  <CharactersWithSpaces>2792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